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1C7B8B" w14:textId="77777777" w:rsidR="00F211E9" w:rsidRDefault="00DF7696" w:rsidP="00DF7696">
      <w:pPr>
        <w:jc w:val="center"/>
        <w:rPr>
          <w:b/>
          <w:sz w:val="36"/>
          <w:u w:val="single"/>
        </w:rPr>
      </w:pPr>
      <w:r w:rsidRPr="00DF7696">
        <w:rPr>
          <w:b/>
          <w:sz w:val="36"/>
          <w:u w:val="single"/>
        </w:rPr>
        <w:t>DAILY ASSESSMENT FORMAT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6"/>
        <w:gridCol w:w="4049"/>
        <w:gridCol w:w="1351"/>
        <w:gridCol w:w="3685"/>
      </w:tblGrid>
      <w:tr w:rsidR="00DF7696" w14:paraId="0846D65F" w14:textId="77777777" w:rsidTr="004C531E">
        <w:tc>
          <w:tcPr>
            <w:tcW w:w="985" w:type="dxa"/>
          </w:tcPr>
          <w:p w14:paraId="1DBC547F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4049" w:type="dxa"/>
          </w:tcPr>
          <w:p w14:paraId="5D024D2C" w14:textId="7DB89A29" w:rsidR="00DF7696" w:rsidRPr="00E638FC" w:rsidRDefault="009B350B" w:rsidP="00DF769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July 1,</w:t>
            </w:r>
            <w:r w:rsidR="00CA4461" w:rsidRPr="00E638FC">
              <w:rPr>
                <w:b/>
                <w:bCs/>
                <w:sz w:val="28"/>
                <w:szCs w:val="28"/>
              </w:rPr>
              <w:t xml:space="preserve"> 2020</w:t>
            </w:r>
          </w:p>
        </w:tc>
        <w:tc>
          <w:tcPr>
            <w:tcW w:w="1351" w:type="dxa"/>
          </w:tcPr>
          <w:p w14:paraId="3C57844D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Name:</w:t>
            </w:r>
          </w:p>
        </w:tc>
        <w:tc>
          <w:tcPr>
            <w:tcW w:w="3685" w:type="dxa"/>
          </w:tcPr>
          <w:p w14:paraId="047B465B" w14:textId="53FBC2FC" w:rsidR="00DF7696" w:rsidRPr="00E638FC" w:rsidRDefault="000F106E" w:rsidP="00DF769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Rachana C </w:t>
            </w:r>
            <w:proofErr w:type="spellStart"/>
            <w:r>
              <w:rPr>
                <w:b/>
                <w:bCs/>
                <w:sz w:val="28"/>
                <w:szCs w:val="28"/>
              </w:rPr>
              <w:t>Hulikatti</w:t>
            </w:r>
            <w:proofErr w:type="spellEnd"/>
          </w:p>
        </w:tc>
      </w:tr>
      <w:tr w:rsidR="00DF7696" w14:paraId="2C64B792" w14:textId="77777777" w:rsidTr="004C531E">
        <w:tc>
          <w:tcPr>
            <w:tcW w:w="985" w:type="dxa"/>
          </w:tcPr>
          <w:p w14:paraId="209AAEAA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Course:</w:t>
            </w:r>
          </w:p>
        </w:tc>
        <w:tc>
          <w:tcPr>
            <w:tcW w:w="4049" w:type="dxa"/>
          </w:tcPr>
          <w:p w14:paraId="692B736A" w14:textId="21C1CF96" w:rsidR="00DF7696" w:rsidRPr="00E638FC" w:rsidRDefault="00E638FC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61</w:t>
            </w:r>
            <w:r w:rsidRPr="00E638FC">
              <w:rPr>
                <w:b/>
                <w:bCs/>
                <w:sz w:val="28"/>
                <w:szCs w:val="28"/>
                <w:vertAlign w:val="superscript"/>
              </w:rPr>
              <w:t>st</w:t>
            </w:r>
            <w:r w:rsidRPr="00E638FC">
              <w:rPr>
                <w:b/>
                <w:bCs/>
                <w:sz w:val="28"/>
                <w:szCs w:val="28"/>
              </w:rPr>
              <w:t xml:space="preserve"> IIRS Outreach programme</w:t>
            </w:r>
          </w:p>
        </w:tc>
        <w:tc>
          <w:tcPr>
            <w:tcW w:w="1351" w:type="dxa"/>
          </w:tcPr>
          <w:p w14:paraId="42F7AA89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USN:</w:t>
            </w:r>
          </w:p>
        </w:tc>
        <w:tc>
          <w:tcPr>
            <w:tcW w:w="3685" w:type="dxa"/>
          </w:tcPr>
          <w:p w14:paraId="32561B5E" w14:textId="5C28A6C2" w:rsidR="00DF7696" w:rsidRPr="00E638FC" w:rsidRDefault="00862ABB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4AL17EC</w:t>
            </w:r>
            <w:r w:rsidR="000F106E">
              <w:rPr>
                <w:b/>
                <w:bCs/>
                <w:sz w:val="28"/>
                <w:szCs w:val="28"/>
              </w:rPr>
              <w:t>108</w:t>
            </w:r>
          </w:p>
        </w:tc>
      </w:tr>
      <w:tr w:rsidR="00DF7696" w14:paraId="004CB17E" w14:textId="77777777" w:rsidTr="004C531E">
        <w:tc>
          <w:tcPr>
            <w:tcW w:w="985" w:type="dxa"/>
          </w:tcPr>
          <w:p w14:paraId="2EE32E63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Topic:</w:t>
            </w:r>
          </w:p>
        </w:tc>
        <w:tc>
          <w:tcPr>
            <w:tcW w:w="4049" w:type="dxa"/>
          </w:tcPr>
          <w:p w14:paraId="5C775757" w14:textId="4DCB032E" w:rsidR="001E50C6" w:rsidRPr="00E638FC" w:rsidRDefault="00E638FC" w:rsidP="0016228C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 xml:space="preserve">Concepts of </w:t>
            </w:r>
            <w:r w:rsidR="009B350B">
              <w:rPr>
                <w:b/>
                <w:bCs/>
                <w:sz w:val="28"/>
                <w:szCs w:val="28"/>
              </w:rPr>
              <w:t>Satellite Photogrammetry</w:t>
            </w:r>
          </w:p>
        </w:tc>
        <w:tc>
          <w:tcPr>
            <w:tcW w:w="1351" w:type="dxa"/>
          </w:tcPr>
          <w:p w14:paraId="695E9A77" w14:textId="77777777" w:rsidR="00DF7696" w:rsidRPr="00E638FC" w:rsidRDefault="00DF7696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Semester &amp; Section:</w:t>
            </w:r>
          </w:p>
        </w:tc>
        <w:tc>
          <w:tcPr>
            <w:tcW w:w="3685" w:type="dxa"/>
          </w:tcPr>
          <w:p w14:paraId="6D58BCB7" w14:textId="5569722A" w:rsidR="00DF7696" w:rsidRPr="00E638FC" w:rsidRDefault="009E65AA" w:rsidP="00DF7696">
            <w:pPr>
              <w:rPr>
                <w:b/>
                <w:bCs/>
                <w:sz w:val="28"/>
                <w:szCs w:val="28"/>
              </w:rPr>
            </w:pPr>
            <w:r w:rsidRPr="00E638FC">
              <w:rPr>
                <w:b/>
                <w:bCs/>
                <w:sz w:val="28"/>
                <w:szCs w:val="28"/>
              </w:rPr>
              <w:t>6</w:t>
            </w:r>
            <w:r w:rsidRPr="00E638FC">
              <w:rPr>
                <w:b/>
                <w:bCs/>
                <w:sz w:val="28"/>
                <w:szCs w:val="28"/>
                <w:vertAlign w:val="superscript"/>
              </w:rPr>
              <w:t>th</w:t>
            </w:r>
            <w:r w:rsidRPr="00E638F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638FC">
              <w:rPr>
                <w:b/>
                <w:bCs/>
                <w:sz w:val="28"/>
                <w:szCs w:val="28"/>
              </w:rPr>
              <w:t>sem</w:t>
            </w:r>
            <w:proofErr w:type="spellEnd"/>
            <w:r w:rsidRPr="00E638FC">
              <w:rPr>
                <w:b/>
                <w:bCs/>
                <w:sz w:val="28"/>
                <w:szCs w:val="28"/>
              </w:rPr>
              <w:t xml:space="preserve"> &amp; B sec</w:t>
            </w:r>
          </w:p>
        </w:tc>
      </w:tr>
      <w:tr w:rsidR="004C531E" w14:paraId="6B7B03EB" w14:textId="77777777" w:rsidTr="004C531E">
        <w:tc>
          <w:tcPr>
            <w:tcW w:w="985" w:type="dxa"/>
          </w:tcPr>
          <w:p w14:paraId="1941EFBD" w14:textId="77777777" w:rsidR="004C531E" w:rsidRPr="00E638FC" w:rsidRDefault="004C531E" w:rsidP="00DF7696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E638FC">
              <w:rPr>
                <w:b/>
                <w:bCs/>
                <w:sz w:val="28"/>
                <w:szCs w:val="28"/>
              </w:rPr>
              <w:t>Github</w:t>
            </w:r>
            <w:proofErr w:type="spellEnd"/>
            <w:r w:rsidRPr="00E638FC">
              <w:rPr>
                <w:b/>
                <w:bCs/>
                <w:sz w:val="28"/>
                <w:szCs w:val="28"/>
              </w:rPr>
              <w:t xml:space="preserve"> Repository:</w:t>
            </w:r>
          </w:p>
        </w:tc>
        <w:tc>
          <w:tcPr>
            <w:tcW w:w="4049" w:type="dxa"/>
          </w:tcPr>
          <w:p w14:paraId="1196EBA6" w14:textId="77777777" w:rsidR="004C531E" w:rsidRPr="00E638FC" w:rsidRDefault="004C531E" w:rsidP="00DF7696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351" w:type="dxa"/>
          </w:tcPr>
          <w:p w14:paraId="65DAF3CF" w14:textId="77777777" w:rsidR="004C531E" w:rsidRDefault="004C531E" w:rsidP="00DF7696">
            <w:pPr>
              <w:rPr>
                <w:b/>
              </w:rPr>
            </w:pPr>
          </w:p>
        </w:tc>
        <w:tc>
          <w:tcPr>
            <w:tcW w:w="3685" w:type="dxa"/>
          </w:tcPr>
          <w:p w14:paraId="1BC83A8D" w14:textId="77777777" w:rsidR="004C531E" w:rsidRDefault="004C531E" w:rsidP="00DF7696">
            <w:pPr>
              <w:rPr>
                <w:b/>
              </w:rPr>
            </w:pPr>
          </w:p>
        </w:tc>
      </w:tr>
    </w:tbl>
    <w:p w14:paraId="69524043" w14:textId="77777777" w:rsidR="00DF7696" w:rsidRDefault="00DF7696" w:rsidP="00DF7696">
      <w:pPr>
        <w:rPr>
          <w:b/>
        </w:rPr>
      </w:pPr>
    </w:p>
    <w:tbl>
      <w:tblPr>
        <w:tblStyle w:val="TableGrid"/>
        <w:tblW w:w="10070" w:type="dxa"/>
        <w:tblLook w:val="04A0" w:firstRow="1" w:lastRow="0" w:firstColumn="1" w:lastColumn="0" w:noHBand="0" w:noVBand="1"/>
      </w:tblPr>
      <w:tblGrid>
        <w:gridCol w:w="10070"/>
      </w:tblGrid>
      <w:tr w:rsidR="00DF7696" w14:paraId="039AC42E" w14:textId="77777777" w:rsidTr="00826256">
        <w:tc>
          <w:tcPr>
            <w:tcW w:w="10070" w:type="dxa"/>
          </w:tcPr>
          <w:p w14:paraId="137827C7" w14:textId="38704605" w:rsidR="0058742E" w:rsidRPr="00E638FC" w:rsidRDefault="00E638FC" w:rsidP="006F07E3">
            <w:pPr>
              <w:jc w:val="center"/>
              <w:rPr>
                <w:b/>
                <w:sz w:val="28"/>
                <w:szCs w:val="28"/>
              </w:rPr>
            </w:pPr>
            <w:r w:rsidRPr="00E638FC">
              <w:rPr>
                <w:b/>
                <w:sz w:val="28"/>
                <w:szCs w:val="28"/>
              </w:rPr>
              <w:t xml:space="preserve">AFTERNOON </w:t>
            </w:r>
            <w:r w:rsidR="00DF7696" w:rsidRPr="00E638FC">
              <w:rPr>
                <w:b/>
                <w:sz w:val="28"/>
                <w:szCs w:val="28"/>
              </w:rPr>
              <w:t>SESSION DETAILS</w:t>
            </w:r>
            <w:r w:rsidR="009B350B">
              <w:rPr>
                <w:b/>
                <w:sz w:val="28"/>
                <w:szCs w:val="28"/>
              </w:rPr>
              <w:t xml:space="preserve">                                           </w:t>
            </w:r>
          </w:p>
        </w:tc>
      </w:tr>
    </w:tbl>
    <w:p w14:paraId="698D78D8" w14:textId="10C5636B" w:rsidR="00541F58" w:rsidRDefault="00541F58" w:rsidP="00541F58"/>
    <w:p w14:paraId="7F83AEB3" w14:textId="1FC421DF" w:rsidR="009B350B" w:rsidRDefault="009B350B" w:rsidP="00541F58">
      <w:r>
        <w:rPr>
          <w:noProof/>
        </w:rPr>
        <w:drawing>
          <wp:inline distT="0" distB="0" distL="0" distR="0" wp14:anchorId="62174559" wp14:editId="2A42DFF3">
            <wp:extent cx="6858000" cy="4286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7-01 at 4.04.30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30B1" w14:textId="57FC202C" w:rsidR="009B350B" w:rsidRDefault="009B350B" w:rsidP="00541F58"/>
    <w:p w14:paraId="7233B080" w14:textId="601373FE" w:rsidR="009B350B" w:rsidRDefault="009B350B" w:rsidP="00541F58">
      <w:pPr>
        <w:rPr>
          <w:b/>
          <w:bCs/>
          <w:sz w:val="36"/>
          <w:szCs w:val="36"/>
          <w:u w:val="single"/>
        </w:rPr>
      </w:pPr>
      <w:r w:rsidRPr="009B350B">
        <w:rPr>
          <w:b/>
          <w:bCs/>
          <w:sz w:val="36"/>
          <w:szCs w:val="36"/>
          <w:u w:val="single"/>
        </w:rPr>
        <w:t>Branches of Photogrammetry</w:t>
      </w:r>
    </w:p>
    <w:p w14:paraId="6555B5FB" w14:textId="77777777" w:rsidR="00274018" w:rsidRDefault="00274018" w:rsidP="00541F58">
      <w:pPr>
        <w:rPr>
          <w:b/>
          <w:bCs/>
          <w:sz w:val="36"/>
          <w:szCs w:val="36"/>
          <w:u w:val="single"/>
        </w:rPr>
      </w:pPr>
    </w:p>
    <w:p w14:paraId="4EBBDDA6" w14:textId="0BDCE355" w:rsidR="009B350B" w:rsidRPr="009B350B" w:rsidRDefault="009B350B" w:rsidP="009B350B">
      <w:pPr>
        <w:pStyle w:val="ListParagraph"/>
        <w:numPr>
          <w:ilvl w:val="0"/>
          <w:numId w:val="11"/>
        </w:numPr>
        <w:rPr>
          <w:sz w:val="36"/>
          <w:szCs w:val="36"/>
          <w:u w:val="single"/>
        </w:rPr>
      </w:pPr>
      <w:r w:rsidRPr="009B350B">
        <w:rPr>
          <w:sz w:val="36"/>
          <w:szCs w:val="36"/>
        </w:rPr>
        <w:t>Based on platform:</w:t>
      </w:r>
    </w:p>
    <w:p w14:paraId="3409FAE9" w14:textId="33DEF674" w:rsidR="009B350B" w:rsidRPr="009B350B" w:rsidRDefault="009B350B" w:rsidP="009B350B">
      <w:pPr>
        <w:pStyle w:val="ListParagraph"/>
        <w:numPr>
          <w:ilvl w:val="0"/>
          <w:numId w:val="13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Ground based</w:t>
      </w:r>
    </w:p>
    <w:p w14:paraId="0BA18BDC" w14:textId="1AC2B1C0" w:rsidR="009B350B" w:rsidRPr="009B350B" w:rsidRDefault="009B350B" w:rsidP="009B350B">
      <w:pPr>
        <w:pStyle w:val="ListParagraph"/>
        <w:numPr>
          <w:ilvl w:val="0"/>
          <w:numId w:val="13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UAV/drone based</w:t>
      </w:r>
    </w:p>
    <w:p w14:paraId="3A29D669" w14:textId="71832F3A" w:rsidR="009B350B" w:rsidRPr="009B350B" w:rsidRDefault="009B350B" w:rsidP="009B350B">
      <w:pPr>
        <w:pStyle w:val="ListParagraph"/>
        <w:numPr>
          <w:ilvl w:val="0"/>
          <w:numId w:val="13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Aerial Photogrammetry</w:t>
      </w:r>
    </w:p>
    <w:p w14:paraId="225FCBBE" w14:textId="75D9E227" w:rsidR="009B350B" w:rsidRPr="009B350B" w:rsidRDefault="009B350B" w:rsidP="009B350B">
      <w:pPr>
        <w:pStyle w:val="ListParagraph"/>
        <w:numPr>
          <w:ilvl w:val="0"/>
          <w:numId w:val="13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Satellite Photogrammetry</w:t>
      </w:r>
    </w:p>
    <w:p w14:paraId="42C5F837" w14:textId="6E2E7237" w:rsidR="009B350B" w:rsidRDefault="009B350B" w:rsidP="009B350B">
      <w:pPr>
        <w:rPr>
          <w:sz w:val="36"/>
          <w:szCs w:val="36"/>
          <w:u w:val="single"/>
        </w:rPr>
      </w:pPr>
    </w:p>
    <w:p w14:paraId="06E0A44A" w14:textId="77777777" w:rsidR="009B350B" w:rsidRPr="009B350B" w:rsidRDefault="009B350B" w:rsidP="009B350B">
      <w:pPr>
        <w:rPr>
          <w:sz w:val="36"/>
          <w:szCs w:val="36"/>
          <w:u w:val="single"/>
        </w:rPr>
      </w:pPr>
    </w:p>
    <w:p w14:paraId="1E905CE1" w14:textId="42A8E318" w:rsidR="009B350B" w:rsidRPr="009B350B" w:rsidRDefault="009B350B" w:rsidP="009B350B">
      <w:pPr>
        <w:pStyle w:val="ListParagraph"/>
        <w:numPr>
          <w:ilvl w:val="0"/>
          <w:numId w:val="11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Based on processing techniques:</w:t>
      </w:r>
    </w:p>
    <w:p w14:paraId="641CD793" w14:textId="610F6FA4" w:rsidR="009B350B" w:rsidRPr="009B350B" w:rsidRDefault="009B350B" w:rsidP="009B350B">
      <w:pPr>
        <w:pStyle w:val="ListParagraph"/>
        <w:numPr>
          <w:ilvl w:val="0"/>
          <w:numId w:val="14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Analogue Photogrammetry</w:t>
      </w:r>
    </w:p>
    <w:p w14:paraId="283AE116" w14:textId="1B4F4864" w:rsidR="009B350B" w:rsidRPr="00B032DE" w:rsidRDefault="00B032DE" w:rsidP="009B350B">
      <w:pPr>
        <w:pStyle w:val="ListParagraph"/>
        <w:numPr>
          <w:ilvl w:val="0"/>
          <w:numId w:val="14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Analytical Photogrammetry</w:t>
      </w:r>
    </w:p>
    <w:p w14:paraId="4B98E5BD" w14:textId="5A368867" w:rsidR="00B032DE" w:rsidRPr="00B032DE" w:rsidRDefault="00B032DE" w:rsidP="009B350B">
      <w:pPr>
        <w:pStyle w:val="ListParagraph"/>
        <w:numPr>
          <w:ilvl w:val="0"/>
          <w:numId w:val="14"/>
        </w:numPr>
        <w:rPr>
          <w:sz w:val="36"/>
          <w:szCs w:val="36"/>
          <w:u w:val="single"/>
        </w:rPr>
      </w:pPr>
      <w:r>
        <w:rPr>
          <w:sz w:val="36"/>
          <w:szCs w:val="36"/>
        </w:rPr>
        <w:t>Digital Photogrammetry</w:t>
      </w:r>
    </w:p>
    <w:p w14:paraId="791BB78C" w14:textId="1EE7B368" w:rsidR="00B032DE" w:rsidRDefault="00B032DE" w:rsidP="00B032DE">
      <w:pPr>
        <w:rPr>
          <w:sz w:val="36"/>
          <w:szCs w:val="36"/>
          <w:u w:val="single"/>
        </w:rPr>
      </w:pPr>
    </w:p>
    <w:p w14:paraId="39DA592D" w14:textId="0193AE78" w:rsidR="00B032DE" w:rsidRDefault="00B032DE" w:rsidP="00B032DE">
      <w:pPr>
        <w:rPr>
          <w:b/>
          <w:bCs/>
          <w:sz w:val="36"/>
          <w:szCs w:val="36"/>
          <w:u w:val="single"/>
        </w:rPr>
      </w:pPr>
      <w:r w:rsidRPr="00B032DE">
        <w:rPr>
          <w:b/>
          <w:bCs/>
          <w:sz w:val="36"/>
          <w:szCs w:val="36"/>
          <w:u w:val="single"/>
        </w:rPr>
        <w:t>Satellite Photogrammetry</w:t>
      </w:r>
    </w:p>
    <w:p w14:paraId="1998F029" w14:textId="77777777" w:rsidR="00B032DE" w:rsidRPr="00B032DE" w:rsidRDefault="00B032DE" w:rsidP="00B032DE">
      <w:pPr>
        <w:rPr>
          <w:b/>
          <w:bCs/>
          <w:sz w:val="36"/>
          <w:szCs w:val="36"/>
          <w:u w:val="single"/>
        </w:rPr>
      </w:pPr>
    </w:p>
    <w:p w14:paraId="7DB64030" w14:textId="77777777" w:rsidR="00C642D7" w:rsidRDefault="00B032DE" w:rsidP="00B032DE">
      <w:pPr>
        <w:rPr>
          <w:sz w:val="36"/>
          <w:szCs w:val="36"/>
        </w:rPr>
      </w:pPr>
      <w:r w:rsidRPr="00C642D7">
        <w:rPr>
          <w:noProof/>
          <w:sz w:val="36"/>
          <w:szCs w:val="36"/>
          <w:u w:val="single"/>
        </w:rPr>
        <w:drawing>
          <wp:anchor distT="0" distB="0" distL="114300" distR="114300" simplePos="0" relativeHeight="251658240" behindDoc="0" locked="0" layoutInCell="1" allowOverlap="1" wp14:anchorId="7051420C" wp14:editId="3911AAD9">
            <wp:simplePos x="4393870" y="2351314"/>
            <wp:positionH relativeFrom="column">
              <wp:align>right</wp:align>
            </wp:positionH>
            <wp:positionV relativeFrom="paragraph">
              <wp:align>top</wp:align>
            </wp:positionV>
            <wp:extent cx="2921330" cy="26671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330" cy="266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642D7" w:rsidRPr="00C642D7">
        <w:rPr>
          <w:sz w:val="36"/>
          <w:szCs w:val="36"/>
        </w:rPr>
        <w:t>Advantages of imaging from space:</w:t>
      </w:r>
    </w:p>
    <w:p w14:paraId="60CF54D5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Synoptic view</w:t>
      </w:r>
    </w:p>
    <w:p w14:paraId="686DFB58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 xml:space="preserve">Large swath, </w:t>
      </w:r>
      <w:proofErr w:type="spellStart"/>
      <w:r>
        <w:rPr>
          <w:sz w:val="36"/>
          <w:szCs w:val="36"/>
        </w:rPr>
        <w:t>repeativity</w:t>
      </w:r>
      <w:proofErr w:type="spellEnd"/>
    </w:p>
    <w:p w14:paraId="7BDA3E4A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 xml:space="preserve">Constant scale, near orthonormal </w:t>
      </w:r>
    </w:p>
    <w:p w14:paraId="6847455B" w14:textId="55A18EB2" w:rsidR="00C642D7" w:rsidRDefault="00C642D7" w:rsidP="00C642D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projection</w:t>
      </w:r>
    </w:p>
    <w:p w14:paraId="0B1CD58E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Negligible internal distortions</w:t>
      </w:r>
    </w:p>
    <w:p w14:paraId="0FA4F94F" w14:textId="77777777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Stable radiometry</w:t>
      </w:r>
    </w:p>
    <w:p w14:paraId="532DB4FB" w14:textId="6DB6CC8C" w:rsidR="00C642D7" w:rsidRDefault="00C642D7" w:rsidP="00C642D7">
      <w:pPr>
        <w:pStyle w:val="ListParagraph"/>
        <w:numPr>
          <w:ilvl w:val="0"/>
          <w:numId w:val="15"/>
        </w:numPr>
        <w:rPr>
          <w:sz w:val="36"/>
          <w:szCs w:val="36"/>
        </w:rPr>
      </w:pPr>
      <w:r>
        <w:rPr>
          <w:sz w:val="36"/>
          <w:szCs w:val="36"/>
        </w:rPr>
        <w:t>Formalities associated with aerial photography and flight arrangement are avoided here</w:t>
      </w:r>
    </w:p>
    <w:p w14:paraId="3DA63A47" w14:textId="77777777" w:rsidR="00C642D7" w:rsidRDefault="00C642D7" w:rsidP="00C642D7">
      <w:pPr>
        <w:pStyle w:val="ListParagraph"/>
        <w:rPr>
          <w:sz w:val="36"/>
          <w:szCs w:val="36"/>
        </w:rPr>
      </w:pPr>
    </w:p>
    <w:p w14:paraId="785FADC2" w14:textId="2D1687FE" w:rsidR="00B032DE" w:rsidRDefault="00C642D7" w:rsidP="00C642D7">
      <w:pPr>
        <w:pStyle w:val="ListParagraph"/>
        <w:rPr>
          <w:b/>
          <w:bCs/>
          <w:sz w:val="36"/>
          <w:szCs w:val="36"/>
          <w:u w:val="single"/>
        </w:rPr>
      </w:pPr>
      <w:r w:rsidRPr="00C642D7">
        <w:rPr>
          <w:b/>
          <w:bCs/>
          <w:sz w:val="36"/>
          <w:szCs w:val="36"/>
          <w:u w:val="single"/>
        </w:rPr>
        <w:t>Stereo Imaging &amp; topographic mapping</w:t>
      </w:r>
    </w:p>
    <w:p w14:paraId="546BD8B7" w14:textId="77777777" w:rsidR="00C642D7" w:rsidRPr="00C642D7" w:rsidRDefault="00C642D7" w:rsidP="00C642D7">
      <w:pPr>
        <w:pStyle w:val="ListParagraph"/>
        <w:rPr>
          <w:sz w:val="36"/>
          <w:szCs w:val="36"/>
          <w:u w:val="single"/>
        </w:rPr>
      </w:pPr>
    </w:p>
    <w:p w14:paraId="615085D5" w14:textId="77777777" w:rsidR="00C642D7" w:rsidRPr="00C642D7" w:rsidRDefault="00C642D7" w:rsidP="00C642D7">
      <w:pPr>
        <w:rPr>
          <w:sz w:val="36"/>
          <w:szCs w:val="36"/>
        </w:rPr>
      </w:pPr>
      <w:r w:rsidRPr="00C642D7">
        <w:rPr>
          <w:color w:val="222222"/>
          <w:sz w:val="36"/>
          <w:szCs w:val="36"/>
          <w:shd w:val="clear" w:color="auto" w:fill="FFFFFF"/>
        </w:rPr>
        <w:t>Stereo imaging refers to the aspect of sound recording and reproduction of stereophonic sound concerning the perceived spatial locations of the sound source(s), both laterally and in depth.</w:t>
      </w:r>
    </w:p>
    <w:p w14:paraId="6806141A" w14:textId="77777777" w:rsidR="00C642D7" w:rsidRDefault="00C642D7" w:rsidP="00C642D7">
      <w:r w:rsidRPr="00C642D7">
        <w:rPr>
          <w:noProof/>
          <w:sz w:val="36"/>
          <w:szCs w:val="36"/>
          <w:u w:val="single"/>
        </w:rPr>
        <w:drawing>
          <wp:anchor distT="0" distB="0" distL="114300" distR="114300" simplePos="0" relativeHeight="251659264" behindDoc="0" locked="0" layoutInCell="1" allowOverlap="1" wp14:anchorId="5FF3B5FA" wp14:editId="6F86B4DE">
            <wp:simplePos x="4429496" y="6650182"/>
            <wp:positionH relativeFrom="column">
              <wp:align>right</wp:align>
            </wp:positionH>
            <wp:positionV relativeFrom="paragraph">
              <wp:align>top</wp:align>
            </wp:positionV>
            <wp:extent cx="2887063" cy="2612571"/>
            <wp:effectExtent l="0" t="0" r="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63" cy="26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03EA42" w14:textId="77777777" w:rsidR="00C642D7" w:rsidRPr="00C642D7" w:rsidRDefault="00C642D7" w:rsidP="00C642D7">
      <w:pPr>
        <w:pStyle w:val="ListParagraph"/>
        <w:numPr>
          <w:ilvl w:val="0"/>
          <w:numId w:val="16"/>
        </w:numPr>
      </w:pPr>
      <w:r>
        <w:rPr>
          <w:sz w:val="36"/>
          <w:szCs w:val="36"/>
        </w:rPr>
        <w:t xml:space="preserve">Light rays in a bundle defined by the sensor are almost parallel - lessening </w:t>
      </w:r>
    </w:p>
    <w:p w14:paraId="227FE2DC" w14:textId="77777777" w:rsidR="00C642D7" w:rsidRDefault="00C642D7" w:rsidP="00C642D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The importance of the satellite’s position.</w:t>
      </w:r>
    </w:p>
    <w:p w14:paraId="5E0087B6" w14:textId="5CA94840" w:rsidR="00C642D7" w:rsidRPr="00274018" w:rsidRDefault="00C642D7" w:rsidP="00C642D7">
      <w:pPr>
        <w:pStyle w:val="ListParagraph"/>
        <w:numPr>
          <w:ilvl w:val="0"/>
          <w:numId w:val="16"/>
        </w:numPr>
      </w:pPr>
      <w:r>
        <w:rPr>
          <w:sz w:val="36"/>
          <w:szCs w:val="36"/>
        </w:rPr>
        <w:t>The inclination angles of the cameras onboard the satellite become the critical data.</w:t>
      </w:r>
    </w:p>
    <w:p w14:paraId="6545B7CF" w14:textId="18306AD2" w:rsidR="00274018" w:rsidRDefault="00274018" w:rsidP="00274018"/>
    <w:p w14:paraId="147EC7C5" w14:textId="5EC27CFF" w:rsidR="00274018" w:rsidRDefault="00274018" w:rsidP="00274018"/>
    <w:p w14:paraId="664237D3" w14:textId="156476CB" w:rsidR="00274018" w:rsidRDefault="00274018" w:rsidP="00274018"/>
    <w:p w14:paraId="4A2DF4C1" w14:textId="77777777" w:rsidR="00274018" w:rsidRPr="00C642D7" w:rsidRDefault="00274018" w:rsidP="00274018"/>
    <w:p w14:paraId="23991003" w14:textId="534EC651" w:rsidR="00C642D7" w:rsidRPr="00C642D7" w:rsidRDefault="00C642D7" w:rsidP="00274018">
      <w:pPr>
        <w:pStyle w:val="ListParagraph"/>
        <w:numPr>
          <w:ilvl w:val="0"/>
          <w:numId w:val="16"/>
        </w:numPr>
      </w:pPr>
      <w:r>
        <w:rPr>
          <w:sz w:val="36"/>
          <w:szCs w:val="36"/>
        </w:rPr>
        <w:t>A stereo scene is achieved when two</w:t>
      </w:r>
      <w:r w:rsidR="00274018">
        <w:rPr>
          <w:sz w:val="36"/>
          <w:szCs w:val="36"/>
        </w:rPr>
        <w:t xml:space="preserve"> i</w:t>
      </w:r>
      <w:r w:rsidR="00274018" w:rsidRPr="00274018">
        <w:rPr>
          <w:sz w:val="36"/>
          <w:szCs w:val="36"/>
        </w:rPr>
        <w:t>mages of the same area are acquired on d</w:t>
      </w:r>
      <w:r w:rsidR="00274018">
        <w:rPr>
          <w:sz w:val="36"/>
          <w:szCs w:val="36"/>
        </w:rPr>
        <w:t>ifferent days from different orbits, one taken east of the other. For this to occur, there must be significant differences in the inclination angles.</w:t>
      </w:r>
      <w:r>
        <w:br w:type="textWrapping" w:clear="all"/>
      </w:r>
    </w:p>
    <w:p w14:paraId="49F5018E" w14:textId="6783F978" w:rsidR="009B350B" w:rsidRPr="00274018" w:rsidRDefault="00274018" w:rsidP="009B350B">
      <w:pPr>
        <w:rPr>
          <w:b/>
          <w:bCs/>
          <w:sz w:val="36"/>
          <w:szCs w:val="36"/>
          <w:u w:val="single"/>
        </w:rPr>
      </w:pPr>
      <w:r w:rsidRPr="00274018">
        <w:rPr>
          <w:b/>
          <w:bCs/>
          <w:sz w:val="36"/>
          <w:szCs w:val="36"/>
          <w:u w:val="single"/>
        </w:rPr>
        <w:t>Stereo coverage</w:t>
      </w:r>
    </w:p>
    <w:p w14:paraId="287089A3" w14:textId="4C14D8AC" w:rsidR="009B350B" w:rsidRDefault="00274018" w:rsidP="009B350B">
      <w:pPr>
        <w:rPr>
          <w:sz w:val="36"/>
          <w:szCs w:val="36"/>
        </w:rPr>
      </w:pPr>
      <w:r>
        <w:rPr>
          <w:sz w:val="36"/>
          <w:szCs w:val="36"/>
        </w:rPr>
        <w:t>Two possible configurations:</w:t>
      </w:r>
    </w:p>
    <w:p w14:paraId="56C91420" w14:textId="01653A56" w:rsidR="00274018" w:rsidRDefault="00274018" w:rsidP="00274018">
      <w:pPr>
        <w:pStyle w:val="ListParagraph"/>
        <w:numPr>
          <w:ilvl w:val="0"/>
          <w:numId w:val="17"/>
        </w:numPr>
        <w:rPr>
          <w:sz w:val="36"/>
          <w:szCs w:val="36"/>
        </w:rPr>
      </w:pPr>
      <w:r>
        <w:rPr>
          <w:sz w:val="36"/>
          <w:szCs w:val="36"/>
        </w:rPr>
        <w:t>Across-track stereo</w:t>
      </w:r>
    </w:p>
    <w:p w14:paraId="237BAA38" w14:textId="70745DB7" w:rsidR="00274018" w:rsidRDefault="00274018" w:rsidP="00274018">
      <w:pPr>
        <w:pStyle w:val="ListParagraph"/>
        <w:numPr>
          <w:ilvl w:val="0"/>
          <w:numId w:val="17"/>
        </w:numPr>
        <w:rPr>
          <w:sz w:val="36"/>
          <w:szCs w:val="36"/>
        </w:rPr>
      </w:pPr>
      <w:r>
        <w:rPr>
          <w:sz w:val="36"/>
          <w:szCs w:val="36"/>
        </w:rPr>
        <w:t>Along-track stereo</w:t>
      </w:r>
    </w:p>
    <w:p w14:paraId="3B3C1F94" w14:textId="635408C5" w:rsidR="00274018" w:rsidRDefault="00274018" w:rsidP="00274018">
      <w:pPr>
        <w:rPr>
          <w:sz w:val="36"/>
          <w:szCs w:val="36"/>
        </w:rPr>
      </w:pPr>
    </w:p>
    <w:p w14:paraId="29E15173" w14:textId="47A53A1A" w:rsidR="00274018" w:rsidRDefault="00274018" w:rsidP="00274018">
      <w:pPr>
        <w:rPr>
          <w:sz w:val="36"/>
          <w:szCs w:val="36"/>
        </w:rPr>
      </w:pPr>
      <w:r w:rsidRPr="00274018">
        <w:rPr>
          <w:b/>
          <w:bCs/>
          <w:sz w:val="36"/>
          <w:szCs w:val="36"/>
        </w:rPr>
        <w:t>Across-track stereo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>the pointing of the imaging sensor is oriented off-nadir in the across-track direction.</w:t>
      </w:r>
    </w:p>
    <w:p w14:paraId="28B2E4C4" w14:textId="71FF0D90" w:rsidR="00274018" w:rsidRDefault="00274018" w:rsidP="00274018">
      <w:pPr>
        <w:rPr>
          <w:sz w:val="36"/>
          <w:szCs w:val="36"/>
        </w:rPr>
      </w:pPr>
    </w:p>
    <w:p w14:paraId="60B84FC3" w14:textId="18623A1F" w:rsidR="00274018" w:rsidRDefault="00274018" w:rsidP="00274018">
      <w:pPr>
        <w:rPr>
          <w:sz w:val="36"/>
          <w:szCs w:val="36"/>
        </w:rPr>
      </w:pPr>
      <w:r w:rsidRPr="00274018">
        <w:rPr>
          <w:b/>
          <w:bCs/>
          <w:sz w:val="36"/>
          <w:szCs w:val="36"/>
        </w:rPr>
        <w:t xml:space="preserve">Along-track stereo </w:t>
      </w:r>
      <w:r w:rsidRPr="00274018">
        <w:rPr>
          <w:sz w:val="36"/>
          <w:szCs w:val="36"/>
        </w:rPr>
        <w:t>– stereo coverage is obtained during the flight along the same orbit either by</w:t>
      </w:r>
      <w:r>
        <w:rPr>
          <w:sz w:val="36"/>
          <w:szCs w:val="36"/>
        </w:rPr>
        <w:t>:</w:t>
      </w:r>
    </w:p>
    <w:p w14:paraId="0B5C754E" w14:textId="615B9C00" w:rsidR="00274018" w:rsidRDefault="00274018" w:rsidP="00274018">
      <w:pPr>
        <w:rPr>
          <w:sz w:val="36"/>
          <w:szCs w:val="36"/>
        </w:rPr>
      </w:pPr>
      <w:r>
        <w:rPr>
          <w:sz w:val="36"/>
          <w:szCs w:val="36"/>
        </w:rPr>
        <w:t>-using at least two sensors oriented off-nadir in the along-track direction with different angles of view</w:t>
      </w:r>
    </w:p>
    <w:p w14:paraId="127C95BA" w14:textId="17DDE4CC" w:rsidR="00274018" w:rsidRDefault="00274018" w:rsidP="00274018">
      <w:pPr>
        <w:rPr>
          <w:sz w:val="36"/>
          <w:szCs w:val="36"/>
        </w:rPr>
      </w:pPr>
      <w:r>
        <w:rPr>
          <w:sz w:val="36"/>
          <w:szCs w:val="36"/>
        </w:rPr>
        <w:t>-by changing the pointing angle of one sensor along the orbit</w:t>
      </w:r>
    </w:p>
    <w:p w14:paraId="369F1FF4" w14:textId="1199B62D" w:rsidR="00274018" w:rsidRDefault="00274018" w:rsidP="00274018">
      <w:pPr>
        <w:rPr>
          <w:sz w:val="36"/>
          <w:szCs w:val="36"/>
        </w:rPr>
      </w:pPr>
    </w:p>
    <w:p w14:paraId="50EE8A5A" w14:textId="2524D170" w:rsidR="00274018" w:rsidRDefault="00274018" w:rsidP="0027401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95903EB" wp14:editId="0B2B52F7">
            <wp:extent cx="4749165" cy="3502841"/>
            <wp:effectExtent l="0" t="0" r="63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7-01 at 4.41.23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t="9976" r="12552" b="8280"/>
                    <a:stretch/>
                  </pic:blipFill>
                  <pic:spPr bwMode="auto">
                    <a:xfrm>
                      <a:off x="0" y="0"/>
                      <a:ext cx="4750326" cy="350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372FB" w14:textId="1DDED0FE" w:rsidR="00E13597" w:rsidRDefault="00E13597" w:rsidP="00274018">
      <w:pPr>
        <w:rPr>
          <w:sz w:val="36"/>
          <w:szCs w:val="36"/>
        </w:rPr>
      </w:pPr>
    </w:p>
    <w:p w14:paraId="76D8DD5C" w14:textId="39760597" w:rsidR="00E13597" w:rsidRDefault="00E13597" w:rsidP="0027401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Image acquisition methodology</w:t>
      </w:r>
    </w:p>
    <w:p w14:paraId="0CB5E6D4" w14:textId="77777777" w:rsidR="00E13597" w:rsidRPr="00E13597" w:rsidRDefault="00E13597" w:rsidP="00E13597">
      <w:pPr>
        <w:rPr>
          <w:sz w:val="36"/>
          <w:szCs w:val="36"/>
        </w:rPr>
      </w:pPr>
      <w:r w:rsidRPr="00E13597">
        <w:rPr>
          <w:color w:val="333333"/>
          <w:sz w:val="36"/>
          <w:szCs w:val="36"/>
        </w:rPr>
        <w:t xml:space="preserve">A method comprises exposing an image sensor, reading a charge on the image sensor and performing </w:t>
      </w:r>
      <w:proofErr w:type="spellStart"/>
      <w:r w:rsidRPr="00E13597">
        <w:rPr>
          <w:color w:val="333333"/>
          <w:sz w:val="36"/>
          <w:szCs w:val="36"/>
        </w:rPr>
        <w:t>analog</w:t>
      </w:r>
      <w:proofErr w:type="spellEnd"/>
      <w:r w:rsidRPr="00E13597">
        <w:rPr>
          <w:color w:val="333333"/>
          <w:sz w:val="36"/>
          <w:szCs w:val="36"/>
        </w:rPr>
        <w:t>-to-digital conversion, where a charge of pixels on a partial region of the photosensitive sensor is read by means of pixel binning according to data characteristics of an image of a target scene, and obtaining a target image of the target scene according to the read charge.</w:t>
      </w:r>
    </w:p>
    <w:p w14:paraId="610A2703" w14:textId="46CCD4A1" w:rsidR="00E13597" w:rsidRDefault="00E13597" w:rsidP="00E13597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A9C5D90" wp14:editId="72F547B5">
            <wp:extent cx="3085805" cy="3467594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7-01 at 4.47.01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19" t="23835" r="13071" b="18251"/>
                    <a:stretch/>
                  </pic:blipFill>
                  <pic:spPr bwMode="auto">
                    <a:xfrm>
                      <a:off x="0" y="0"/>
                      <a:ext cx="3093433" cy="347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5F14A" w14:textId="0CBD3AF2" w:rsidR="00E13597" w:rsidRDefault="00E13597" w:rsidP="00E13597">
      <w:pPr>
        <w:rPr>
          <w:sz w:val="36"/>
          <w:szCs w:val="36"/>
        </w:rPr>
      </w:pPr>
    </w:p>
    <w:p w14:paraId="528B0917" w14:textId="6D30B9DF" w:rsidR="00E13597" w:rsidRDefault="00E13597" w:rsidP="00E13597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Modelling satellite sensor orientation</w:t>
      </w:r>
    </w:p>
    <w:p w14:paraId="01578E89" w14:textId="4BBB7CF9" w:rsidR="00E13597" w:rsidRDefault="00E13597" w:rsidP="00E13597">
      <w:pPr>
        <w:rPr>
          <w:sz w:val="36"/>
          <w:szCs w:val="36"/>
        </w:rPr>
      </w:pPr>
      <w:r>
        <w:rPr>
          <w:sz w:val="36"/>
          <w:szCs w:val="36"/>
        </w:rPr>
        <w:t xml:space="preserve">Modelling satellite sensor motion &amp; orientation in space is one of </w:t>
      </w:r>
      <w:r w:rsidR="0054762D">
        <w:rPr>
          <w:sz w:val="36"/>
          <w:szCs w:val="36"/>
        </w:rPr>
        <w:t>the preliminary tasks that should be performed for using satellite image data for any application.</w:t>
      </w:r>
    </w:p>
    <w:p w14:paraId="72B63A31" w14:textId="2C4EB3E8" w:rsidR="0054762D" w:rsidRDefault="0054762D" w:rsidP="00E1359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A51B55E" wp14:editId="7A83BFD4">
            <wp:extent cx="5164674" cy="3859134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7-01 at 5.01.25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5" t="4988" r="12379" b="4956"/>
                    <a:stretch/>
                  </pic:blipFill>
                  <pic:spPr bwMode="auto">
                    <a:xfrm>
                      <a:off x="0" y="0"/>
                      <a:ext cx="5165879" cy="386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8DAA" w14:textId="7A3FB069" w:rsidR="00EB03CB" w:rsidRDefault="00EB03CB" w:rsidP="00EB03CB">
      <w:pPr>
        <w:rPr>
          <w:noProof/>
          <w:sz w:val="36"/>
          <w:szCs w:val="36"/>
        </w:rPr>
      </w:pPr>
    </w:p>
    <w:p w14:paraId="785F9D6F" w14:textId="15DB4397" w:rsidR="00EB03CB" w:rsidRPr="00EB03CB" w:rsidRDefault="00EB03CB" w:rsidP="00EB03C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7BCA8DD" wp14:editId="1CAF9EEB">
            <wp:extent cx="6858000" cy="4286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7-01 at 5.03.2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3CB" w:rsidRPr="00EB03CB" w:rsidSect="0082625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92022"/>
    <w:multiLevelType w:val="hybridMultilevel"/>
    <w:tmpl w:val="F3245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27B02"/>
    <w:multiLevelType w:val="hybridMultilevel"/>
    <w:tmpl w:val="92D6C7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4054C3"/>
    <w:multiLevelType w:val="hybridMultilevel"/>
    <w:tmpl w:val="F08844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A107DF"/>
    <w:multiLevelType w:val="hybridMultilevel"/>
    <w:tmpl w:val="26EEC83A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0446C0"/>
    <w:multiLevelType w:val="hybridMultilevel"/>
    <w:tmpl w:val="D324BD1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6E66137"/>
    <w:multiLevelType w:val="hybridMultilevel"/>
    <w:tmpl w:val="A7BAF41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18673A3"/>
    <w:multiLevelType w:val="hybridMultilevel"/>
    <w:tmpl w:val="FD0C50F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1A35853"/>
    <w:multiLevelType w:val="hybridMultilevel"/>
    <w:tmpl w:val="76786E38"/>
    <w:lvl w:ilvl="0" w:tplc="08090013">
      <w:start w:val="1"/>
      <w:numFmt w:val="upperRoman"/>
      <w:lvlText w:val="%1."/>
      <w:lvlJc w:val="righ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4B413A6B"/>
    <w:multiLevelType w:val="hybridMultilevel"/>
    <w:tmpl w:val="B694CFDE"/>
    <w:lvl w:ilvl="0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C3D0427"/>
    <w:multiLevelType w:val="hybridMultilevel"/>
    <w:tmpl w:val="3E5CC8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196663"/>
    <w:multiLevelType w:val="hybridMultilevel"/>
    <w:tmpl w:val="4698A5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C86FB4"/>
    <w:multiLevelType w:val="hybridMultilevel"/>
    <w:tmpl w:val="705848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C6FF3"/>
    <w:multiLevelType w:val="hybridMultilevel"/>
    <w:tmpl w:val="054ED3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483B9A"/>
    <w:multiLevelType w:val="hybridMultilevel"/>
    <w:tmpl w:val="68B45554"/>
    <w:lvl w:ilvl="0" w:tplc="08090013">
      <w:start w:val="1"/>
      <w:numFmt w:val="upperRoman"/>
      <w:lvlText w:val="%1."/>
      <w:lvlJc w:val="righ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581605CC"/>
    <w:multiLevelType w:val="hybridMultilevel"/>
    <w:tmpl w:val="03CA99CA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6B7079CD"/>
    <w:multiLevelType w:val="hybridMultilevel"/>
    <w:tmpl w:val="109A49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151633"/>
    <w:multiLevelType w:val="hybridMultilevel"/>
    <w:tmpl w:val="B5A4D7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EA5317"/>
    <w:multiLevelType w:val="hybridMultilevel"/>
    <w:tmpl w:val="CFD6F6C0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15"/>
  </w:num>
  <w:num w:numId="4">
    <w:abstractNumId w:val="10"/>
  </w:num>
  <w:num w:numId="5">
    <w:abstractNumId w:val="4"/>
  </w:num>
  <w:num w:numId="6">
    <w:abstractNumId w:val="1"/>
  </w:num>
  <w:num w:numId="7">
    <w:abstractNumId w:val="5"/>
  </w:num>
  <w:num w:numId="8">
    <w:abstractNumId w:val="8"/>
  </w:num>
  <w:num w:numId="9">
    <w:abstractNumId w:val="13"/>
  </w:num>
  <w:num w:numId="10">
    <w:abstractNumId w:val="7"/>
  </w:num>
  <w:num w:numId="11">
    <w:abstractNumId w:val="3"/>
  </w:num>
  <w:num w:numId="12">
    <w:abstractNumId w:val="17"/>
  </w:num>
  <w:num w:numId="13">
    <w:abstractNumId w:val="14"/>
  </w:num>
  <w:num w:numId="14">
    <w:abstractNumId w:val="6"/>
  </w:num>
  <w:num w:numId="15">
    <w:abstractNumId w:val="11"/>
  </w:num>
  <w:num w:numId="16">
    <w:abstractNumId w:val="9"/>
  </w:num>
  <w:num w:numId="17">
    <w:abstractNumId w:val="16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305"/>
    <w:rsid w:val="00043305"/>
    <w:rsid w:val="00085300"/>
    <w:rsid w:val="000F106E"/>
    <w:rsid w:val="0016228C"/>
    <w:rsid w:val="001B6E49"/>
    <w:rsid w:val="001C113B"/>
    <w:rsid w:val="001E50C6"/>
    <w:rsid w:val="00274018"/>
    <w:rsid w:val="002F1BA5"/>
    <w:rsid w:val="00313B93"/>
    <w:rsid w:val="003F15E6"/>
    <w:rsid w:val="004207F8"/>
    <w:rsid w:val="00452233"/>
    <w:rsid w:val="004A50D4"/>
    <w:rsid w:val="004C531E"/>
    <w:rsid w:val="00541F58"/>
    <w:rsid w:val="0054762D"/>
    <w:rsid w:val="0057422C"/>
    <w:rsid w:val="0058742E"/>
    <w:rsid w:val="00597705"/>
    <w:rsid w:val="005C58CF"/>
    <w:rsid w:val="005D4939"/>
    <w:rsid w:val="005E5842"/>
    <w:rsid w:val="00666EED"/>
    <w:rsid w:val="006C38BB"/>
    <w:rsid w:val="006F07E3"/>
    <w:rsid w:val="007040C9"/>
    <w:rsid w:val="00754BED"/>
    <w:rsid w:val="007A49A7"/>
    <w:rsid w:val="007C425B"/>
    <w:rsid w:val="00826256"/>
    <w:rsid w:val="00845896"/>
    <w:rsid w:val="00862ABB"/>
    <w:rsid w:val="009B350B"/>
    <w:rsid w:val="009C07C5"/>
    <w:rsid w:val="009E65AA"/>
    <w:rsid w:val="00A67995"/>
    <w:rsid w:val="00A82664"/>
    <w:rsid w:val="00A87FF6"/>
    <w:rsid w:val="00AB605A"/>
    <w:rsid w:val="00B032DE"/>
    <w:rsid w:val="00B85A17"/>
    <w:rsid w:val="00C642D7"/>
    <w:rsid w:val="00CA4461"/>
    <w:rsid w:val="00CB514D"/>
    <w:rsid w:val="00DF7696"/>
    <w:rsid w:val="00E01ACC"/>
    <w:rsid w:val="00E13597"/>
    <w:rsid w:val="00E22D1D"/>
    <w:rsid w:val="00E24063"/>
    <w:rsid w:val="00E638FC"/>
    <w:rsid w:val="00EB03CB"/>
    <w:rsid w:val="00F211E9"/>
    <w:rsid w:val="00F8687D"/>
    <w:rsid w:val="00FA7F44"/>
    <w:rsid w:val="00FF4B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09E62"/>
  <w15:docId w15:val="{B1C55CB1-E0E9-024C-B122-57CAC608C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742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  <w:style w:type="paragraph" w:styleId="Heading1">
    <w:name w:val="heading 1"/>
    <w:basedOn w:val="Normal"/>
    <w:link w:val="Heading1Char"/>
    <w:uiPriority w:val="9"/>
    <w:qFormat/>
    <w:rsid w:val="00826256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2ABB"/>
    <w:rPr>
      <w:rFonts w:ascii="Tahoma" w:eastAsiaTheme="minorHAnsi" w:hAnsi="Tahoma" w:cs="Tahoma"/>
      <w:sz w:val="16"/>
      <w:szCs w:val="16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AB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26256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GB"/>
    </w:rPr>
  </w:style>
  <w:style w:type="character" w:customStyle="1" w:styleId="apple-converted-space">
    <w:name w:val="apple-converted-space"/>
    <w:basedOn w:val="DefaultParagraphFont"/>
    <w:rsid w:val="00826256"/>
  </w:style>
  <w:style w:type="character" w:customStyle="1" w:styleId="code">
    <w:name w:val="code"/>
    <w:basedOn w:val="DefaultParagraphFont"/>
    <w:rsid w:val="00826256"/>
  </w:style>
  <w:style w:type="character" w:customStyle="1" w:styleId="tooltip">
    <w:name w:val="tooltip"/>
    <w:basedOn w:val="DefaultParagraphFont"/>
    <w:rsid w:val="00826256"/>
  </w:style>
  <w:style w:type="character" w:styleId="Hyperlink">
    <w:name w:val="Hyperlink"/>
    <w:basedOn w:val="DefaultParagraphFont"/>
    <w:uiPriority w:val="99"/>
    <w:semiHidden/>
    <w:unhideWhenUsed/>
    <w:rsid w:val="00FF4BC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638F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977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8525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63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7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4625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7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73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6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9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1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0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4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0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619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1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960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5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89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1089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4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37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63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9380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3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03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02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34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52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9F2C6-6F45-46B3-9C10-48271A164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Parveez Shariff</dc:creator>
  <cp:lastModifiedBy>SYS9</cp:lastModifiedBy>
  <cp:revision>2</cp:revision>
  <dcterms:created xsi:type="dcterms:W3CDTF">2020-07-16T08:22:00Z</dcterms:created>
  <dcterms:modified xsi:type="dcterms:W3CDTF">2020-07-16T08:22:00Z</dcterms:modified>
</cp:coreProperties>
</file>